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77C4" w14:textId="2EC0A778" w:rsidR="00B00778" w:rsidRDefault="00B00778" w:rsidP="00B00778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USE TAX</w:t>
      </w:r>
      <w:r w:rsidR="00DF27F3">
        <w:rPr>
          <w:rFonts w:ascii="Verdana" w:hAnsi="Verdana"/>
          <w:b/>
          <w:bCs/>
          <w:sz w:val="24"/>
          <w:szCs w:val="24"/>
          <w:u w:val="single"/>
        </w:rPr>
        <w:t xml:space="preserve"> NOTICE</w:t>
      </w:r>
    </w:p>
    <w:p w14:paraId="11D91B5F" w14:textId="72E08DAC" w:rsidR="00DF27F3" w:rsidRDefault="00DF27F3" w:rsidP="00B0077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The City of </w:t>
      </w:r>
      <w:r w:rsidR="00945392">
        <w:rPr>
          <w:rFonts w:ascii="Verdana" w:hAnsi="Verdana"/>
          <w:sz w:val="24"/>
          <w:szCs w:val="24"/>
        </w:rPr>
        <w:t>Bella Villa</w:t>
      </w:r>
      <w:r>
        <w:rPr>
          <w:rFonts w:ascii="Verdana" w:hAnsi="Verdana"/>
          <w:sz w:val="24"/>
          <w:szCs w:val="24"/>
        </w:rPr>
        <w:t xml:space="preserve"> imposes a use tax on purchases from out-of-state vendors in the amount of </w:t>
      </w:r>
      <w:r w:rsidR="00945392">
        <w:rPr>
          <w:rFonts w:ascii="Verdana" w:hAnsi="Verdana"/>
          <w:sz w:val="24"/>
          <w:szCs w:val="24"/>
        </w:rPr>
        <w:t>0.5</w:t>
      </w:r>
      <w:r>
        <w:rPr>
          <w:rFonts w:ascii="Verdana" w:hAnsi="Verdana"/>
          <w:sz w:val="24"/>
          <w:szCs w:val="24"/>
        </w:rPr>
        <w:t xml:space="preserve"> percent.</w:t>
      </w:r>
      <w:r w:rsidR="00B00778">
        <w:rPr>
          <w:rFonts w:ascii="Verdana" w:hAnsi="Verdana"/>
          <w:sz w:val="24"/>
          <w:szCs w:val="24"/>
        </w:rPr>
        <w:tab/>
      </w:r>
    </w:p>
    <w:p w14:paraId="035BE495" w14:textId="408A8452" w:rsidR="00DF27F3" w:rsidRDefault="00DF27F3" w:rsidP="00DF27F3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new Missouri law has expanded the application of the use tax so t</w:t>
      </w:r>
      <w:r w:rsidR="00B00778">
        <w:rPr>
          <w:rFonts w:ascii="Verdana" w:hAnsi="Verdana"/>
          <w:sz w:val="24"/>
          <w:szCs w:val="24"/>
        </w:rPr>
        <w:t xml:space="preserve">hat such tax is now applicable to certain purchases from out-of-state vendors that were previously exempt. </w:t>
      </w:r>
    </w:p>
    <w:p w14:paraId="1D030C51" w14:textId="67EB6CA4" w:rsidR="00DF27F3" w:rsidRDefault="00DF27F3" w:rsidP="00DF27F3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This notice is intended to apprise all interested parties of such change.</w:t>
      </w:r>
    </w:p>
    <w:p w14:paraId="57D5E43D" w14:textId="10624BAD" w:rsidR="00F951AF" w:rsidRDefault="00F951AF" w:rsidP="00B0077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Pursuant to Section 144.761 RSMo, a petition signed by </w:t>
      </w:r>
      <w:r w:rsidR="004F07D0">
        <w:rPr>
          <w:rFonts w:ascii="Verdana" w:hAnsi="Verdana"/>
          <w:sz w:val="24"/>
          <w:szCs w:val="24"/>
        </w:rPr>
        <w:t xml:space="preserve">fifteen percent of the </w:t>
      </w:r>
      <w:r>
        <w:rPr>
          <w:rFonts w:ascii="Verdana" w:hAnsi="Verdana"/>
          <w:sz w:val="24"/>
          <w:szCs w:val="24"/>
        </w:rPr>
        <w:t>registered voters</w:t>
      </w:r>
      <w:r w:rsidR="004F07D0">
        <w:rPr>
          <w:rFonts w:ascii="Verdana" w:hAnsi="Verdana"/>
          <w:sz w:val="24"/>
          <w:szCs w:val="24"/>
        </w:rPr>
        <w:t xml:space="preserve"> of </w:t>
      </w:r>
      <w:r w:rsidR="00DF27F3">
        <w:rPr>
          <w:rFonts w:ascii="Verdana" w:hAnsi="Verdana"/>
          <w:sz w:val="24"/>
          <w:szCs w:val="24"/>
        </w:rPr>
        <w:t>the</w:t>
      </w:r>
      <w:r w:rsidR="004F07D0">
        <w:rPr>
          <w:rFonts w:ascii="Verdana" w:hAnsi="Verdana"/>
          <w:sz w:val="24"/>
          <w:szCs w:val="24"/>
        </w:rPr>
        <w:t xml:space="preserve"> city voting in the last gubernatorial election</w:t>
      </w:r>
      <w:r>
        <w:rPr>
          <w:rFonts w:ascii="Verdana" w:hAnsi="Verdana"/>
          <w:sz w:val="24"/>
          <w:szCs w:val="24"/>
        </w:rPr>
        <w:t xml:space="preserve"> may be submitted to the city calling for an election to repeal the local use tax.</w:t>
      </w:r>
    </w:p>
    <w:p w14:paraId="04E03A62" w14:textId="77777777" w:rsidR="00EB015E" w:rsidRDefault="00EB015E" w:rsidP="00B00778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EB0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78"/>
    <w:rsid w:val="001E4138"/>
    <w:rsid w:val="003704BA"/>
    <w:rsid w:val="004F07D0"/>
    <w:rsid w:val="006104F6"/>
    <w:rsid w:val="0064028E"/>
    <w:rsid w:val="00945392"/>
    <w:rsid w:val="00B00778"/>
    <w:rsid w:val="00CB2188"/>
    <w:rsid w:val="00D04AE1"/>
    <w:rsid w:val="00DF27F3"/>
    <w:rsid w:val="00EB015E"/>
    <w:rsid w:val="00F9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9456"/>
  <w15:chartTrackingRefBased/>
  <w15:docId w15:val="{927F4D5A-03E5-479F-B688-EC76B353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Karr</dc:creator>
  <cp:keywords/>
  <dc:description/>
  <cp:lastModifiedBy>Stephanie Karr</cp:lastModifiedBy>
  <cp:revision>3</cp:revision>
  <dcterms:created xsi:type="dcterms:W3CDTF">2021-08-20T21:32:00Z</dcterms:created>
  <dcterms:modified xsi:type="dcterms:W3CDTF">2021-08-20T21:32:00Z</dcterms:modified>
</cp:coreProperties>
</file>